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62" w:rsidRPr="00AF4B62" w:rsidRDefault="00AF4B62" w:rsidP="00AF4B6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F4B62">
        <w:rPr>
          <w:rFonts w:ascii="Times New Roman" w:hAnsi="Times New Roman" w:cs="Times New Roman"/>
          <w:b/>
          <w:sz w:val="28"/>
        </w:rPr>
        <w:t xml:space="preserve">Уровень заболеваемости населения </w:t>
      </w:r>
      <w:r w:rsidR="00987E51">
        <w:rPr>
          <w:rFonts w:ascii="Times New Roman" w:hAnsi="Times New Roman" w:cs="Times New Roman"/>
          <w:b/>
          <w:sz w:val="28"/>
        </w:rPr>
        <w:t xml:space="preserve">с. Межегей </w:t>
      </w:r>
      <w:r w:rsidRPr="00AF4B62">
        <w:rPr>
          <w:rFonts w:ascii="Times New Roman" w:hAnsi="Times New Roman" w:cs="Times New Roman"/>
          <w:b/>
          <w:sz w:val="28"/>
        </w:rPr>
        <w:t>Тандинского кожууна Республики Тыва</w:t>
      </w:r>
      <w:r w:rsidR="00987E51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AF4B62">
        <w:rPr>
          <w:rFonts w:ascii="Times New Roman" w:hAnsi="Times New Roman" w:cs="Times New Roman"/>
          <w:b/>
          <w:sz w:val="28"/>
        </w:rPr>
        <w:t>социально значимыми заболеваниями и заболеваниями, представляющими опасть для окружающих</w:t>
      </w:r>
    </w:p>
    <w:p w:rsidR="00AF4B62" w:rsidRDefault="00AF4B62"/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4841"/>
        <w:gridCol w:w="1140"/>
        <w:gridCol w:w="1337"/>
        <w:gridCol w:w="2354"/>
      </w:tblGrid>
      <w:tr w:rsidR="00987E51" w:rsidRPr="00AF4B62" w:rsidTr="000F7856">
        <w:trPr>
          <w:trHeight w:val="765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F4B62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п</w:t>
            </w:r>
            <w:proofErr w:type="gramEnd"/>
            <w:r w:rsidRPr="00AF4B62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Наименование заболевания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AF4B62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заболевших</w:t>
            </w:r>
            <w:proofErr w:type="gramEnd"/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AF4B62"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</w:tr>
      <w:tr w:rsidR="00987E51" w:rsidRPr="00AF4B62" w:rsidTr="00987E51">
        <w:trPr>
          <w:trHeight w:val="570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  <w:t>взрослые</w:t>
            </w:r>
          </w:p>
        </w:tc>
        <w:tc>
          <w:tcPr>
            <w:tcW w:w="235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3350"/>
                <w:sz w:val="28"/>
                <w:szCs w:val="28"/>
                <w:lang w:eastAsia="ru-RU"/>
              </w:rPr>
            </w:pP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ребенок</w:t>
            </w: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 xml:space="preserve"> инвалид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Гепатит</w:t>
            </w:r>
            <w:proofErr w:type="gramStart"/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Гепатит</w:t>
            </w:r>
            <w:proofErr w:type="gramStart"/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Злокачественные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Сахарный диабет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Вирусные лихорадки, передаваемые членистоногими и вирусные геморрагические лихорадки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гельминтозы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Дифтерия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лепра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малярия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 xml:space="preserve">Педикулез. </w:t>
            </w:r>
            <w:proofErr w:type="spellStart"/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Акариаз</w:t>
            </w:r>
            <w:proofErr w:type="spellEnd"/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 xml:space="preserve"> и другие </w:t>
            </w:r>
            <w:proofErr w:type="spellStart"/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инфестации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 xml:space="preserve">Сап и </w:t>
            </w:r>
            <w:proofErr w:type="spellStart"/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мелиоидоз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Сибирская язва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Холера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Чума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  <w:tr w:rsidR="00987E51" w:rsidRPr="00AF4B62" w:rsidTr="00987E51"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AF4B62"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Коронавирусная инфекция (COVID-19)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F4B62" w:rsidRPr="00AF4B62" w:rsidRDefault="00987E51" w:rsidP="00987E51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7E51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F4B62" w:rsidRPr="00AF4B62" w:rsidRDefault="00987E51" w:rsidP="00AF4B62">
            <w:pPr>
              <w:spacing w:after="210" w:line="240" w:lineRule="auto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3350"/>
                <w:sz w:val="28"/>
                <w:szCs w:val="28"/>
                <w:lang w:eastAsia="ru-RU"/>
              </w:rPr>
              <w:t>0</w:t>
            </w:r>
          </w:p>
        </w:tc>
      </w:tr>
    </w:tbl>
    <w:p w:rsidR="00AF4B62" w:rsidRDefault="00AF4B62"/>
    <w:sectPr w:rsidR="00AF4B62" w:rsidSect="00AF4B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85"/>
    <w:rsid w:val="00356A85"/>
    <w:rsid w:val="00444FB5"/>
    <w:rsid w:val="00987E51"/>
    <w:rsid w:val="00A07056"/>
    <w:rsid w:val="00AF4B62"/>
    <w:rsid w:val="00C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2024-02-19T11:25:00Z</dcterms:created>
  <dcterms:modified xsi:type="dcterms:W3CDTF">2024-02-19T11:46:00Z</dcterms:modified>
</cp:coreProperties>
</file>